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</w:p>
    <w:p w14:paraId="5E3474F7" w14:textId="7B804ED4" w:rsidR="00BA4CC7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577BA0">
        <w:rPr>
          <w:rFonts w:ascii="Times New Roman" w:eastAsia="Times New Roman" w:hAnsi="Times New Roman"/>
          <w:b/>
          <w:sz w:val="24"/>
          <w:szCs w:val="24"/>
          <w:lang w:val="en-GB"/>
        </w:rPr>
        <w:t>TECHNINĖ SPECIFIKACIJA</w:t>
      </w:r>
    </w:p>
    <w:p w14:paraId="42BCC066" w14:textId="6701B5FA" w:rsidR="00CA113B" w:rsidRDefault="00584DD2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/>
          <w:b/>
          <w:sz w:val="24"/>
          <w:szCs w:val="24"/>
          <w:lang w:val="pt-BR"/>
        </w:rPr>
        <w:t>3</w:t>
      </w:r>
      <w:r w:rsidR="001465AA"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 pirkimo dalis</w:t>
      </w:r>
      <w:r w:rsidR="00CA113B"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 </w:t>
      </w:r>
    </w:p>
    <w:p w14:paraId="3B24F451" w14:textId="77777777" w:rsidR="00CA113B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</w:p>
    <w:p w14:paraId="1D780C96" w14:textId="5AE4F557" w:rsidR="00BA4CC7" w:rsidRPr="00CA113B" w:rsidRDefault="00137F83" w:rsidP="00BA4CC7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bdr w:val="nil"/>
        </w:rPr>
      </w:pPr>
      <w:r w:rsidRPr="00137F83">
        <w:rPr>
          <w:rFonts w:ascii="Times New Roman" w:hAnsi="Times New Roman"/>
          <w:b/>
          <w:bCs/>
          <w:sz w:val="24"/>
        </w:rPr>
        <w:t>5,56 x 45 m</w:t>
      </w:r>
      <w:r>
        <w:rPr>
          <w:rFonts w:ascii="Times New Roman" w:eastAsia="Arial Unicode MS" w:hAnsi="Times New Roman"/>
          <w:b/>
          <w:sz w:val="24"/>
          <w:bdr w:val="nil"/>
        </w:rPr>
        <w:t>m</w:t>
      </w:r>
      <w:r w:rsidRPr="00CA113B">
        <w:rPr>
          <w:rFonts w:ascii="Times New Roman" w:eastAsia="Arial Unicode MS" w:hAnsi="Times New Roman"/>
          <w:b/>
          <w:sz w:val="24"/>
          <w:bdr w:val="nil"/>
        </w:rPr>
        <w:t xml:space="preserve"> </w:t>
      </w:r>
      <w:r>
        <w:rPr>
          <w:rFonts w:ascii="Times New Roman" w:eastAsia="Arial Unicode MS" w:hAnsi="Times New Roman"/>
          <w:b/>
          <w:sz w:val="24"/>
          <w:bdr w:val="nil"/>
        </w:rPr>
        <w:t xml:space="preserve">kalibro </w:t>
      </w:r>
      <w:r w:rsidR="00CA113B" w:rsidRPr="00CA113B">
        <w:rPr>
          <w:rFonts w:ascii="Times New Roman" w:eastAsia="Arial Unicode MS" w:hAnsi="Times New Roman"/>
          <w:b/>
          <w:sz w:val="24"/>
          <w:bdr w:val="nil"/>
        </w:rPr>
        <w:t>šoviniai</w:t>
      </w:r>
    </w:p>
    <w:p w14:paraId="66110D69" w14:textId="77777777" w:rsidR="00CA113B" w:rsidRPr="00577BA0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6350"/>
      </w:tblGrid>
      <w:tr w:rsidR="00584DD2" w:rsidRPr="0076687C" w14:paraId="6218897E" w14:textId="77777777" w:rsidTr="00A22744">
        <w:trPr>
          <w:trHeight w:val="1021"/>
        </w:trPr>
        <w:tc>
          <w:tcPr>
            <w:tcW w:w="709" w:type="dxa"/>
          </w:tcPr>
          <w:p w14:paraId="26818F4F" w14:textId="77777777" w:rsidR="00584DD2" w:rsidRPr="0076687C" w:rsidRDefault="00584DD2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53638E1C" w14:textId="77777777" w:rsidR="00584DD2" w:rsidRPr="0076687C" w:rsidRDefault="00584DD2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350" w:type="dxa"/>
            <w:vAlign w:val="center"/>
          </w:tcPr>
          <w:p w14:paraId="2D4F9BCB" w14:textId="77777777" w:rsidR="00584DD2" w:rsidRPr="0076687C" w:rsidRDefault="00584DD2" w:rsidP="00A22744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4DCB">
              <w:rPr>
                <w:rFonts w:ascii="Times New Roman" w:hAnsi="Times New Roman"/>
                <w:sz w:val="24"/>
                <w:szCs w:val="24"/>
              </w:rPr>
              <w:t>Šaudmenys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0DB0">
              <w:rPr>
                <w:rFonts w:ascii="Times New Roman" w:hAnsi="Times New Roman"/>
                <w:sz w:val="24"/>
                <w:szCs w:val="24"/>
              </w:rPr>
              <w:t>(</w:t>
            </w:r>
            <w:r w:rsidRPr="00430DB0">
              <w:rPr>
                <w:rFonts w:ascii="Times New Roman" w:hAnsi="Times New Roman"/>
                <w:sz w:val="24"/>
              </w:rPr>
              <w:t xml:space="preserve">5,56 x 45 mm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kalibro</w:t>
            </w:r>
            <w:r w:rsidRPr="00430DB0">
              <w:rPr>
                <w:rFonts w:ascii="Times New Roman" w:hAnsi="Times New Roman"/>
                <w:sz w:val="24"/>
              </w:rPr>
              <w:t xml:space="preserve">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šoviniai)</w:t>
            </w:r>
          </w:p>
        </w:tc>
      </w:tr>
      <w:tr w:rsidR="00584DD2" w:rsidRPr="0076687C" w14:paraId="0DC06678" w14:textId="77777777" w:rsidTr="00A22744">
        <w:trPr>
          <w:trHeight w:val="2629"/>
        </w:trPr>
        <w:tc>
          <w:tcPr>
            <w:tcW w:w="709" w:type="dxa"/>
            <w:shd w:val="clear" w:color="auto" w:fill="auto"/>
          </w:tcPr>
          <w:p w14:paraId="625FA34D" w14:textId="77777777" w:rsidR="00584DD2" w:rsidRPr="00F9315F" w:rsidRDefault="00584DD2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14:paraId="0A08BCD5" w14:textId="77777777" w:rsidR="00584DD2" w:rsidRPr="00F9315F" w:rsidRDefault="00584DD2" w:rsidP="00A22744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350" w:type="dxa"/>
            <w:shd w:val="clear" w:color="auto" w:fill="auto"/>
          </w:tcPr>
          <w:p w14:paraId="0C40F486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Kalibras </w:t>
            </w:r>
            <w:r w:rsidRPr="00F9315F">
              <w:rPr>
                <w:rFonts w:ascii="Times New Roman" w:hAnsi="Times New Roman"/>
                <w:sz w:val="24"/>
              </w:rPr>
              <w:t>5,56 x 45 mm;</w:t>
            </w:r>
          </w:p>
          <w:p w14:paraId="32F1748C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svoris 4,0 ± 0,1 g/62 gr</w:t>
            </w:r>
          </w:p>
          <w:p w14:paraId="7410FDB7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Kulkos tipas - </w:t>
            </w:r>
            <w:r w:rsidRPr="00EA4D42">
              <w:rPr>
                <w:rFonts w:ascii="Times New Roman" w:eastAsia="Times New Roman" w:hAnsi="Times New Roman"/>
                <w:bCs/>
                <w:sz w:val="24"/>
                <w:szCs w:val="24"/>
              </w:rPr>
              <w:t>SS109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/Ball;</w:t>
            </w:r>
          </w:p>
          <w:p w14:paraId="4AE25409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ištraukimo jėga – ne mažiau nei 200 N;</w:t>
            </w:r>
          </w:p>
          <w:p w14:paraId="67BEAF2A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greitis (0 - 24 m atstumu) - ne mažiau kaip 900 m/s;</w:t>
            </w:r>
          </w:p>
          <w:p w14:paraId="1952CC8E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medžiaga – apvalkalas - žalvario lydinys, šerdis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priekinė dalis plienas 35B2, galinė dalis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švino-stibio lydinys.</w:t>
            </w:r>
          </w:p>
          <w:p w14:paraId="187E2573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Tūtos medžiaga - žalvario lydinys, žalvario lydinys, kuriame  ne mažiau nei 30 proc. cinko;</w:t>
            </w:r>
          </w:p>
          <w:p w14:paraId="3A6F79A8" w14:textId="77777777" w:rsidR="00584DD2" w:rsidRPr="00F9315F" w:rsidRDefault="00584DD2" w:rsidP="00584DD2">
            <w:pPr>
              <w:pStyle w:val="Sraopastraipa"/>
              <w:numPr>
                <w:ilvl w:val="1"/>
                <w:numId w:val="6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Kapsulė - </w:t>
            </w:r>
            <w:r w:rsidRPr="00F9315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Boxer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tipo, nekoroduojanti.</w:t>
            </w:r>
          </w:p>
          <w:p w14:paraId="619AE371" w14:textId="617DAB96" w:rsidR="00584DD2" w:rsidRPr="00742730" w:rsidRDefault="00584DD2" w:rsidP="00A22744">
            <w:pPr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2.9. 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Atsparumas vandeniui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–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tūtelės kakliuko ir tūtelės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–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kapsulės sujungimai turi būti papildomai izoliuoti ir pralaidumas vandeniui ne daugiau nei 15 </w:t>
            </w:r>
            <w:r w:rsidRPr="00742730">
              <w:rPr>
                <w:rFonts w:eastAsia="Times New Roman" w:cs="Calibri"/>
                <w:bCs/>
                <w:sz w:val="24"/>
                <w:szCs w:val="24"/>
              </w:rPr>
              <w:t>proc.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(esant be mažesniam nei 50 </w:t>
            </w:r>
            <w:r w:rsidR="009126AB">
              <w:rPr>
                <w:rFonts w:ascii="Times New Roman" w:eastAsia="Times New Roman" w:hAnsi="Times New Roman"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>a vakuumo slėgiui ir ≥ 30 s trukmei) arba turi atitikti NATO reikalavimus dėl atsparumo vandeniui pagal NATO STANDARD AEP-97 M-C MOPI (VOL.26) sąlygas.</w:t>
            </w:r>
          </w:p>
          <w:p w14:paraId="0E1455D9" w14:textId="77777777" w:rsidR="00584DD2" w:rsidRPr="00742730" w:rsidRDefault="00584DD2" w:rsidP="00A22744">
            <w:pPr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2.10. 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>Šoviniai turi būti skirti šaudymui su visais NATO nominuotais 5,56 mm ginklais, taip turi būti tinkami naudoti su visų gamintojų automatiniais šautuvais, kurių vamzdžių graižtvų žingsnis 1:7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“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ir 1:9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“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>, šaudant automatiniu režimu ir pavieniais šūviais.</w:t>
            </w:r>
          </w:p>
          <w:p w14:paraId="3D2E199C" w14:textId="77777777" w:rsidR="00584DD2" w:rsidRPr="00742730" w:rsidRDefault="00584DD2" w:rsidP="00A22744">
            <w:p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2.11. 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Šaudmenys turi būti pagaminti pagal STANAG 4172 standarto reikalavimus. </w:t>
            </w:r>
          </w:p>
          <w:p w14:paraId="2C993CDB" w14:textId="77777777" w:rsidR="00584DD2" w:rsidRPr="00742730" w:rsidRDefault="00584DD2" w:rsidP="00A22744">
            <w:p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2.12. </w:t>
            </w:r>
            <w:r w:rsidRPr="0074273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Šovinių gamybos kokybė turi būti sertifikuota pagal ISO 9001. </w:t>
            </w:r>
          </w:p>
        </w:tc>
      </w:tr>
      <w:tr w:rsidR="00584DD2" w:rsidRPr="0076687C" w14:paraId="6088BC00" w14:textId="77777777" w:rsidTr="00A22744">
        <w:trPr>
          <w:trHeight w:hRule="exact" w:val="3246"/>
        </w:trPr>
        <w:tc>
          <w:tcPr>
            <w:tcW w:w="709" w:type="dxa"/>
          </w:tcPr>
          <w:p w14:paraId="2927B2F5" w14:textId="77777777" w:rsidR="00584DD2" w:rsidRPr="0076687C" w:rsidRDefault="00584DD2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73091EAB" w14:textId="77777777" w:rsidR="00584DD2" w:rsidRPr="0017620A" w:rsidRDefault="00584DD2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620A">
              <w:rPr>
                <w:rFonts w:ascii="Times New Roman" w:eastAsia="Times New Roman" w:hAnsi="Times New Roman"/>
                <w:bCs/>
                <w:sz w:val="24"/>
                <w:szCs w:val="24"/>
              </w:rPr>
              <w:t>Kiti reikalavimai:</w:t>
            </w:r>
          </w:p>
        </w:tc>
        <w:tc>
          <w:tcPr>
            <w:tcW w:w="6350" w:type="dxa"/>
          </w:tcPr>
          <w:p w14:paraId="3FEA72C4" w14:textId="77777777" w:rsidR="00584DD2" w:rsidRPr="0076687C" w:rsidRDefault="00584DD2" w:rsidP="00A22744">
            <w:pPr>
              <w:pStyle w:val="Sraopastraipa"/>
              <w:tabs>
                <w:tab w:val="left" w:pos="60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620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3.1. </w:t>
            </w:r>
            <w:r w:rsidRPr="0076687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Pakavimas: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vidinės dėžutės – kartoninės vienodais kiekiais po 20 - 50 vnt., išorinė pakuotė – kartoninės arba </w:t>
            </w:r>
            <w:r w:rsidRPr="0076687C">
              <w:rPr>
                <w:rFonts w:ascii="Times New Roman" w:eastAsia="Times New Roman" w:hAnsi="Times New Roman"/>
                <w:bCs/>
                <w:sz w:val="24"/>
                <w:szCs w:val="24"/>
              </w:rPr>
              <w:t>M2A1 tipo metalinė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Pr="0076687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dėžė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Pr="0076687C">
              <w:rPr>
                <w:rFonts w:ascii="Times New Roman" w:eastAsia="Times New Roman" w:hAnsi="Times New Roman"/>
                <w:bCs/>
                <w:sz w:val="24"/>
                <w:szCs w:val="24"/>
              </w:rPr>
              <w:t>. Šaudmenys ir pakuotė turi būti pažymėti pagal STANAG 2953 standarto reikalavimus.</w:t>
            </w:r>
          </w:p>
          <w:p w14:paraId="2041B1BB" w14:textId="77777777" w:rsidR="00584DD2" w:rsidRPr="00F9315F" w:rsidRDefault="00584DD2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3.3. Šoviniai turi būti nauji, nepertaisyti.</w:t>
            </w:r>
          </w:p>
          <w:p w14:paraId="134C1553" w14:textId="77777777" w:rsidR="00584DD2" w:rsidRPr="00F9315F" w:rsidRDefault="00584DD2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3.4. Pateikiamos partijos šoviniai turi būti pagaminti ne seniau kaip prieš 18 mėn.</w:t>
            </w:r>
          </w:p>
          <w:p w14:paraId="68DAC214" w14:textId="77777777" w:rsidR="00584DD2" w:rsidRPr="00F9315F" w:rsidRDefault="00584DD2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3.5. Garantija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 xml:space="preserve"> 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- 36 m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nesiai nuo pristatymo datos.</w:t>
            </w:r>
          </w:p>
          <w:p w14:paraId="2B546A8F" w14:textId="77777777" w:rsidR="00584DD2" w:rsidRPr="0017620A" w:rsidRDefault="00584DD2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3.6. 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Š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ovini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ų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tinkamumo naudoti laikas - 10 met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ų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, kai sandėliuojama apsaugant nuo tiesioginio atmosferos poveikio,  35°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 xml:space="preserve"> 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C iki +35° C temperatūroje,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kai 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dr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>gm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9315F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≤</w:t>
            </w:r>
            <w:r w:rsidRPr="00F931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80 %RH.</w:t>
            </w: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412E"/>
    <w:multiLevelType w:val="multilevel"/>
    <w:tmpl w:val="D38AD670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B213941"/>
    <w:multiLevelType w:val="hybridMultilevel"/>
    <w:tmpl w:val="EE1068BE"/>
    <w:lvl w:ilvl="0" w:tplc="498035F6">
      <w:start w:val="1"/>
      <w:numFmt w:val="decimal"/>
      <w:lvlText w:val="2.2.%1."/>
      <w:lvlJc w:val="left"/>
      <w:pPr>
        <w:ind w:left="720" w:hanging="360"/>
      </w:pPr>
    </w:lvl>
    <w:lvl w:ilvl="1" w:tplc="72EEAE3C">
      <w:start w:val="1"/>
      <w:numFmt w:val="lowerLetter"/>
      <w:lvlText w:val="%2."/>
      <w:lvlJc w:val="left"/>
      <w:pPr>
        <w:ind w:left="1440" w:hanging="360"/>
      </w:pPr>
    </w:lvl>
    <w:lvl w:ilvl="2" w:tplc="E3DC2160">
      <w:start w:val="1"/>
      <w:numFmt w:val="lowerRoman"/>
      <w:lvlText w:val="%3."/>
      <w:lvlJc w:val="right"/>
      <w:pPr>
        <w:ind w:left="2160" w:hanging="180"/>
      </w:pPr>
    </w:lvl>
    <w:lvl w:ilvl="3" w:tplc="DD22EB72">
      <w:start w:val="1"/>
      <w:numFmt w:val="decimal"/>
      <w:lvlText w:val="%4."/>
      <w:lvlJc w:val="left"/>
      <w:pPr>
        <w:ind w:left="2880" w:hanging="360"/>
      </w:pPr>
    </w:lvl>
    <w:lvl w:ilvl="4" w:tplc="25E061AE">
      <w:start w:val="1"/>
      <w:numFmt w:val="lowerLetter"/>
      <w:lvlText w:val="%5."/>
      <w:lvlJc w:val="left"/>
      <w:pPr>
        <w:ind w:left="3600" w:hanging="360"/>
      </w:pPr>
    </w:lvl>
    <w:lvl w:ilvl="5" w:tplc="E3EA131A">
      <w:start w:val="1"/>
      <w:numFmt w:val="lowerRoman"/>
      <w:lvlText w:val="%6."/>
      <w:lvlJc w:val="right"/>
      <w:pPr>
        <w:ind w:left="4320" w:hanging="180"/>
      </w:pPr>
    </w:lvl>
    <w:lvl w:ilvl="6" w:tplc="36689768">
      <w:start w:val="1"/>
      <w:numFmt w:val="decimal"/>
      <w:lvlText w:val="%7."/>
      <w:lvlJc w:val="left"/>
      <w:pPr>
        <w:ind w:left="5040" w:hanging="360"/>
      </w:pPr>
    </w:lvl>
    <w:lvl w:ilvl="7" w:tplc="018CB9F6">
      <w:start w:val="1"/>
      <w:numFmt w:val="lowerLetter"/>
      <w:lvlText w:val="%8."/>
      <w:lvlJc w:val="left"/>
      <w:pPr>
        <w:ind w:left="5760" w:hanging="360"/>
      </w:pPr>
    </w:lvl>
    <w:lvl w:ilvl="8" w:tplc="9124ABB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B9F1081"/>
    <w:multiLevelType w:val="multilevel"/>
    <w:tmpl w:val="902087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71A87E68"/>
    <w:multiLevelType w:val="multilevel"/>
    <w:tmpl w:val="D38AD670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49468528">
    <w:abstractNumId w:val="2"/>
  </w:num>
  <w:num w:numId="2" w16cid:durableId="173304451">
    <w:abstractNumId w:val="1"/>
  </w:num>
  <w:num w:numId="3" w16cid:durableId="368072364">
    <w:abstractNumId w:val="4"/>
  </w:num>
  <w:num w:numId="4" w16cid:durableId="1629042697">
    <w:abstractNumId w:val="3"/>
  </w:num>
  <w:num w:numId="5" w16cid:durableId="1115753335">
    <w:abstractNumId w:val="0"/>
  </w:num>
  <w:num w:numId="6" w16cid:durableId="965430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B2742"/>
    <w:rsid w:val="000C4FEA"/>
    <w:rsid w:val="000F28AC"/>
    <w:rsid w:val="000F6C07"/>
    <w:rsid w:val="00106F91"/>
    <w:rsid w:val="00110870"/>
    <w:rsid w:val="00137F83"/>
    <w:rsid w:val="001465AA"/>
    <w:rsid w:val="001C24B2"/>
    <w:rsid w:val="001F5416"/>
    <w:rsid w:val="00215AC4"/>
    <w:rsid w:val="002662B6"/>
    <w:rsid w:val="002951EE"/>
    <w:rsid w:val="002A5C80"/>
    <w:rsid w:val="002B4209"/>
    <w:rsid w:val="002D13A3"/>
    <w:rsid w:val="00305B39"/>
    <w:rsid w:val="00311408"/>
    <w:rsid w:val="00330A44"/>
    <w:rsid w:val="00341C04"/>
    <w:rsid w:val="003C066D"/>
    <w:rsid w:val="00422C90"/>
    <w:rsid w:val="00426480"/>
    <w:rsid w:val="004356A4"/>
    <w:rsid w:val="00437AC7"/>
    <w:rsid w:val="0048442D"/>
    <w:rsid w:val="004B38D5"/>
    <w:rsid w:val="004B4008"/>
    <w:rsid w:val="004C1BA5"/>
    <w:rsid w:val="004D0293"/>
    <w:rsid w:val="004E14DB"/>
    <w:rsid w:val="004F3195"/>
    <w:rsid w:val="00505CDC"/>
    <w:rsid w:val="00510A39"/>
    <w:rsid w:val="00540ABF"/>
    <w:rsid w:val="00580E3F"/>
    <w:rsid w:val="00584DD2"/>
    <w:rsid w:val="005C0562"/>
    <w:rsid w:val="005F0BCC"/>
    <w:rsid w:val="005F66D8"/>
    <w:rsid w:val="006238B1"/>
    <w:rsid w:val="00636126"/>
    <w:rsid w:val="0067646E"/>
    <w:rsid w:val="0068191C"/>
    <w:rsid w:val="006C0ACB"/>
    <w:rsid w:val="006C2D52"/>
    <w:rsid w:val="006C3C91"/>
    <w:rsid w:val="006E1802"/>
    <w:rsid w:val="006E5308"/>
    <w:rsid w:val="006F5A4F"/>
    <w:rsid w:val="007744D5"/>
    <w:rsid w:val="007800ED"/>
    <w:rsid w:val="007B7468"/>
    <w:rsid w:val="008443C0"/>
    <w:rsid w:val="0086154B"/>
    <w:rsid w:val="00874E54"/>
    <w:rsid w:val="00882F15"/>
    <w:rsid w:val="008C2678"/>
    <w:rsid w:val="008C602C"/>
    <w:rsid w:val="008D1DB9"/>
    <w:rsid w:val="009126AB"/>
    <w:rsid w:val="00923DD6"/>
    <w:rsid w:val="0095067A"/>
    <w:rsid w:val="00952D64"/>
    <w:rsid w:val="00965863"/>
    <w:rsid w:val="0097584F"/>
    <w:rsid w:val="009C11CF"/>
    <w:rsid w:val="009D0B28"/>
    <w:rsid w:val="009E073B"/>
    <w:rsid w:val="009E514A"/>
    <w:rsid w:val="00A042EA"/>
    <w:rsid w:val="00A07525"/>
    <w:rsid w:val="00A16856"/>
    <w:rsid w:val="00A2618D"/>
    <w:rsid w:val="00A4083E"/>
    <w:rsid w:val="00A57421"/>
    <w:rsid w:val="00A63781"/>
    <w:rsid w:val="00A7394D"/>
    <w:rsid w:val="00A9406B"/>
    <w:rsid w:val="00AA31B0"/>
    <w:rsid w:val="00AB5173"/>
    <w:rsid w:val="00AC461D"/>
    <w:rsid w:val="00AD3734"/>
    <w:rsid w:val="00AF31EA"/>
    <w:rsid w:val="00B01108"/>
    <w:rsid w:val="00B06A19"/>
    <w:rsid w:val="00B13EFA"/>
    <w:rsid w:val="00B41013"/>
    <w:rsid w:val="00B73064"/>
    <w:rsid w:val="00BA43D2"/>
    <w:rsid w:val="00BA4CC7"/>
    <w:rsid w:val="00BB16FB"/>
    <w:rsid w:val="00C22331"/>
    <w:rsid w:val="00C27F8A"/>
    <w:rsid w:val="00C32077"/>
    <w:rsid w:val="00C32213"/>
    <w:rsid w:val="00C7231D"/>
    <w:rsid w:val="00C743EA"/>
    <w:rsid w:val="00C75ACB"/>
    <w:rsid w:val="00CA113B"/>
    <w:rsid w:val="00CC131C"/>
    <w:rsid w:val="00CC6F8E"/>
    <w:rsid w:val="00CE1770"/>
    <w:rsid w:val="00CE4D11"/>
    <w:rsid w:val="00D12DFE"/>
    <w:rsid w:val="00D52B2B"/>
    <w:rsid w:val="00D57F83"/>
    <w:rsid w:val="00D70218"/>
    <w:rsid w:val="00D9235B"/>
    <w:rsid w:val="00DB61D9"/>
    <w:rsid w:val="00DC09E8"/>
    <w:rsid w:val="00E061F8"/>
    <w:rsid w:val="00E329B6"/>
    <w:rsid w:val="00E760D6"/>
    <w:rsid w:val="00E9637C"/>
    <w:rsid w:val="00ED2D6E"/>
    <w:rsid w:val="00F035F9"/>
    <w:rsid w:val="00F13F9E"/>
    <w:rsid w:val="00F538F7"/>
    <w:rsid w:val="00F97195"/>
    <w:rsid w:val="00FB75ED"/>
    <w:rsid w:val="00FD6AAA"/>
    <w:rsid w:val="00FE02D2"/>
    <w:rsid w:val="00FE6DB0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C3221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C0AC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1285</Words>
  <Characters>733</Characters>
  <Application>Microsoft Office Word</Application>
  <DocSecurity>0</DocSecurity>
  <Lines>6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5</cp:revision>
  <dcterms:created xsi:type="dcterms:W3CDTF">2026-04-18T08:48:00Z</dcterms:created>
  <dcterms:modified xsi:type="dcterms:W3CDTF">2026-04-18T08:49:00Z</dcterms:modified>
</cp:coreProperties>
</file>